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82A" w:rsidRDefault="00A9682A">
      <w:pPr>
        <w:tabs>
          <w:tab w:val="left" w:pos="360"/>
        </w:tabs>
        <w:spacing w:after="0"/>
        <w:jc w:val="center"/>
        <w:rPr>
          <w:bCs/>
        </w:rPr>
      </w:pPr>
    </w:p>
    <w:p w:rsidR="00A9682A" w:rsidRDefault="00991C4E">
      <w:pPr>
        <w:tabs>
          <w:tab w:val="left" w:pos="360"/>
        </w:tabs>
        <w:spacing w:after="0"/>
        <w:jc w:val="right"/>
        <w:rPr>
          <w:rFonts w:ascii="PT Astra Serif" w:hAnsi="PT Astra Serif" w:cs="PT Astra Serif"/>
          <w:bCs/>
        </w:rPr>
      </w:pPr>
      <w:r>
        <w:rPr>
          <w:rFonts w:ascii="PT Astra Serif" w:eastAsia="PT Astra Serif" w:hAnsi="PT Astra Serif" w:cs="PT Astra Serif"/>
          <w:bCs/>
        </w:rPr>
        <w:t xml:space="preserve">Приложение №2 </w:t>
      </w:r>
    </w:p>
    <w:p w:rsidR="00A9682A" w:rsidRDefault="00991C4E">
      <w:pPr>
        <w:tabs>
          <w:tab w:val="left" w:pos="360"/>
        </w:tabs>
        <w:spacing w:after="0"/>
        <w:jc w:val="right"/>
        <w:rPr>
          <w:rFonts w:ascii="PT Astra Serif" w:hAnsi="PT Astra Serif" w:cs="PT Astra Serif"/>
          <w:bCs/>
        </w:rPr>
      </w:pPr>
      <w:r>
        <w:rPr>
          <w:rFonts w:ascii="PT Astra Serif" w:eastAsia="PT Astra Serif" w:hAnsi="PT Astra Serif" w:cs="PT Astra Serif"/>
          <w:bCs/>
        </w:rPr>
        <w:t>к извещению об осуществлении закупки</w:t>
      </w:r>
    </w:p>
    <w:p w:rsidR="00A9682A" w:rsidRDefault="00A9682A">
      <w:pPr>
        <w:tabs>
          <w:tab w:val="left" w:pos="360"/>
        </w:tabs>
        <w:spacing w:after="0"/>
        <w:jc w:val="center"/>
        <w:rPr>
          <w:rFonts w:ascii="PT Astra Serif" w:hAnsi="PT Astra Serif" w:cs="PT Astra Serif"/>
          <w:b/>
          <w:bCs/>
        </w:rPr>
      </w:pPr>
    </w:p>
    <w:p w:rsidR="00A9682A" w:rsidRPr="00991C4E" w:rsidRDefault="00991C4E">
      <w:pPr>
        <w:tabs>
          <w:tab w:val="left" w:pos="360"/>
        </w:tabs>
        <w:spacing w:after="0"/>
        <w:jc w:val="center"/>
        <w:rPr>
          <w:rFonts w:ascii="PT Astra Serif" w:hAnsi="PT Astra Serif" w:cs="PT Astra Serif"/>
          <w:b/>
        </w:rPr>
      </w:pPr>
      <w:r>
        <w:rPr>
          <w:rFonts w:ascii="PT Astra Serif" w:eastAsia="PT Astra Serif" w:hAnsi="PT Astra Serif" w:cs="PT Astra Serif"/>
          <w:b/>
          <w:bCs/>
        </w:rPr>
        <w:t xml:space="preserve"> </w:t>
      </w:r>
      <w:r w:rsidRPr="00991C4E">
        <w:rPr>
          <w:rFonts w:ascii="PT Astra Serif" w:eastAsia="PT Astra Serif" w:hAnsi="PT Astra Serif" w:cs="PT Astra Serif"/>
          <w:b/>
        </w:rPr>
        <w:t>Обоснование начальной (максимальной) цены контракта на техническое обслуживание системы видеонаблюдения.</w:t>
      </w:r>
    </w:p>
    <w:p w:rsidR="00A9682A" w:rsidRPr="00991C4E" w:rsidRDefault="00A9682A">
      <w:pPr>
        <w:tabs>
          <w:tab w:val="left" w:pos="360"/>
        </w:tabs>
        <w:spacing w:after="0"/>
        <w:jc w:val="center"/>
        <w:rPr>
          <w:rFonts w:ascii="PT Astra Serif" w:hAnsi="PT Astra Serif" w:cs="PT Astra Serif"/>
          <w:b/>
        </w:rPr>
      </w:pPr>
    </w:p>
    <w:p w:rsidR="00A9682A" w:rsidRPr="00991C4E" w:rsidRDefault="00991C4E">
      <w:pPr>
        <w:jc w:val="left"/>
        <w:rPr>
          <w:rFonts w:ascii="PT Astra Serif" w:hAnsi="PT Astra Serif" w:cs="PT Astra Serif"/>
        </w:rPr>
      </w:pPr>
      <w:r w:rsidRPr="00991C4E">
        <w:rPr>
          <w:rFonts w:ascii="PT Astra Serif" w:eastAsia="PT Astra Serif" w:hAnsi="PT Astra Serif" w:cs="PT Astra Serif"/>
        </w:rPr>
        <w:t xml:space="preserve">Метод определения начальной (максимальной) цены: метод сопоставимых рыночных цен. </w:t>
      </w:r>
    </w:p>
    <w:p w:rsidR="00A9682A" w:rsidRPr="00991C4E" w:rsidRDefault="00991C4E">
      <w:pPr>
        <w:spacing w:after="0"/>
        <w:rPr>
          <w:rFonts w:ascii="PT Astra Serif" w:hAnsi="PT Astra Serif" w:cs="PT Astra Serif"/>
          <w:b/>
        </w:rPr>
      </w:pPr>
      <w:r w:rsidRPr="00991C4E">
        <w:rPr>
          <w:rFonts w:ascii="PT Astra Serif" w:eastAsia="PT Astra Serif" w:hAnsi="PT Astra Serif" w:cs="PT Astra Serif"/>
        </w:rPr>
        <w:t xml:space="preserve">Способ размещения заказа: аукцион в электронной форме. 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276"/>
        <w:gridCol w:w="2126"/>
        <w:gridCol w:w="1165"/>
        <w:gridCol w:w="1245"/>
        <w:gridCol w:w="1559"/>
        <w:gridCol w:w="1134"/>
        <w:gridCol w:w="1134"/>
        <w:gridCol w:w="1134"/>
        <w:gridCol w:w="1134"/>
        <w:gridCol w:w="1418"/>
      </w:tblGrid>
      <w:tr w:rsidR="00A9682A" w:rsidRPr="00991C4E" w:rsidTr="00991C4E">
        <w:trPr>
          <w:trHeight w:val="170"/>
        </w:trPr>
        <w:tc>
          <w:tcPr>
            <w:tcW w:w="2127" w:type="dxa"/>
            <w:vMerge w:val="restart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Наименование объекта</w:t>
            </w:r>
          </w:p>
        </w:tc>
        <w:tc>
          <w:tcPr>
            <w:tcW w:w="1276" w:type="dxa"/>
            <w:vMerge w:val="restart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ОКПД 2</w:t>
            </w:r>
          </w:p>
        </w:tc>
        <w:tc>
          <w:tcPr>
            <w:tcW w:w="2126" w:type="dxa"/>
            <w:vMerge w:val="restart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Адрес объекта</w:t>
            </w:r>
          </w:p>
        </w:tc>
        <w:tc>
          <w:tcPr>
            <w:tcW w:w="1165" w:type="dxa"/>
            <w:vMerge w:val="restart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Ед.изм</w:t>
            </w:r>
          </w:p>
        </w:tc>
        <w:tc>
          <w:tcPr>
            <w:tcW w:w="1245" w:type="dxa"/>
            <w:vMerge w:val="restart"/>
          </w:tcPr>
          <w:p w:rsidR="00A9682A" w:rsidRPr="00991C4E" w:rsidRDefault="00991C4E" w:rsidP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Кол</w:t>
            </w:r>
            <w:r>
              <w:rPr>
                <w:rFonts w:ascii="PT Astra Serif" w:eastAsia="PT Astra Serif" w:hAnsi="PT Astra Serif" w:cs="PT Astra Serif"/>
              </w:rPr>
              <w:t>-</w:t>
            </w:r>
            <w:r w:rsidRPr="00991C4E">
              <w:rPr>
                <w:rFonts w:ascii="PT Astra Serif" w:eastAsia="PT Astra Serif" w:hAnsi="PT Astra Serif" w:cs="PT Astra Serif"/>
              </w:rPr>
              <w:t>во месяцев</w:t>
            </w:r>
          </w:p>
        </w:tc>
        <w:tc>
          <w:tcPr>
            <w:tcW w:w="1559" w:type="dxa"/>
            <w:vMerge w:val="restart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Сроки оказания услуг</w:t>
            </w:r>
          </w:p>
        </w:tc>
        <w:tc>
          <w:tcPr>
            <w:tcW w:w="4536" w:type="dxa"/>
            <w:gridSpan w:val="4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 xml:space="preserve">Единичные цены </w:t>
            </w:r>
          </w:p>
        </w:tc>
        <w:tc>
          <w:tcPr>
            <w:tcW w:w="1418" w:type="dxa"/>
            <w:vMerge w:val="restart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Всего Начальная цена вида услуг</w:t>
            </w:r>
          </w:p>
        </w:tc>
      </w:tr>
      <w:tr w:rsidR="00A9682A" w:rsidRPr="00991C4E" w:rsidTr="00991C4E">
        <w:trPr>
          <w:trHeight w:val="170"/>
        </w:trPr>
        <w:tc>
          <w:tcPr>
            <w:tcW w:w="2127" w:type="dxa"/>
            <w:vMerge/>
            <w:vAlign w:val="center"/>
          </w:tcPr>
          <w:p w:rsidR="00A9682A" w:rsidRPr="00991C4E" w:rsidRDefault="00A9682A">
            <w:pPr>
              <w:spacing w:after="0"/>
              <w:jc w:val="left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  <w:vAlign w:val="center"/>
          </w:tcPr>
          <w:p w:rsidR="00A9682A" w:rsidRPr="00991C4E" w:rsidRDefault="00A9682A">
            <w:pPr>
              <w:spacing w:after="0"/>
              <w:jc w:val="left"/>
              <w:rPr>
                <w:rFonts w:ascii="PT Astra Serif" w:hAnsi="PT Astra Serif"/>
              </w:rPr>
            </w:pPr>
          </w:p>
        </w:tc>
        <w:tc>
          <w:tcPr>
            <w:tcW w:w="2126" w:type="dxa"/>
            <w:vMerge/>
            <w:vAlign w:val="center"/>
          </w:tcPr>
          <w:p w:rsidR="00A9682A" w:rsidRPr="00991C4E" w:rsidRDefault="00A9682A">
            <w:pPr>
              <w:spacing w:after="0"/>
              <w:jc w:val="left"/>
              <w:rPr>
                <w:rFonts w:ascii="PT Astra Serif" w:hAnsi="PT Astra Serif"/>
              </w:rPr>
            </w:pPr>
          </w:p>
        </w:tc>
        <w:tc>
          <w:tcPr>
            <w:tcW w:w="1165" w:type="dxa"/>
            <w:vMerge/>
          </w:tcPr>
          <w:p w:rsidR="00A9682A" w:rsidRPr="00991C4E" w:rsidRDefault="00A9682A">
            <w:pPr>
              <w:spacing w:after="0"/>
              <w:rPr>
                <w:rFonts w:ascii="PT Astra Serif" w:hAnsi="PT Astra Serif"/>
              </w:rPr>
            </w:pPr>
          </w:p>
        </w:tc>
        <w:tc>
          <w:tcPr>
            <w:tcW w:w="1245" w:type="dxa"/>
            <w:vMerge/>
          </w:tcPr>
          <w:p w:rsidR="00A9682A" w:rsidRPr="00991C4E" w:rsidRDefault="00A9682A">
            <w:pPr>
              <w:spacing w:after="0"/>
              <w:rPr>
                <w:rFonts w:ascii="PT Astra Serif" w:hAnsi="PT Astra Serif"/>
              </w:rPr>
            </w:pPr>
          </w:p>
        </w:tc>
        <w:tc>
          <w:tcPr>
            <w:tcW w:w="1559" w:type="dxa"/>
            <w:vMerge/>
          </w:tcPr>
          <w:p w:rsidR="00A9682A" w:rsidRPr="00991C4E" w:rsidRDefault="00A9682A">
            <w:pPr>
              <w:spacing w:after="0"/>
              <w:rPr>
                <w:rFonts w:ascii="PT Astra Serif" w:hAnsi="PT Astra Serif"/>
              </w:rPr>
            </w:pPr>
          </w:p>
        </w:tc>
        <w:tc>
          <w:tcPr>
            <w:tcW w:w="1134" w:type="dxa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1*</w:t>
            </w:r>
          </w:p>
        </w:tc>
        <w:tc>
          <w:tcPr>
            <w:tcW w:w="1134" w:type="dxa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2*</w:t>
            </w:r>
          </w:p>
        </w:tc>
        <w:tc>
          <w:tcPr>
            <w:tcW w:w="1134" w:type="dxa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3*</w:t>
            </w:r>
          </w:p>
          <w:p w:rsidR="00A9682A" w:rsidRPr="00991C4E" w:rsidRDefault="00A9682A">
            <w:pPr>
              <w:tabs>
                <w:tab w:val="center" w:pos="175"/>
              </w:tabs>
              <w:spacing w:after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134" w:type="dxa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Средняя цена, руб.</w:t>
            </w:r>
          </w:p>
        </w:tc>
        <w:tc>
          <w:tcPr>
            <w:tcW w:w="1418" w:type="dxa"/>
            <w:vMerge/>
            <w:vAlign w:val="center"/>
          </w:tcPr>
          <w:p w:rsidR="00A9682A" w:rsidRPr="00991C4E" w:rsidRDefault="00A9682A">
            <w:pPr>
              <w:spacing w:after="0"/>
              <w:jc w:val="left"/>
              <w:rPr>
                <w:rFonts w:ascii="PT Astra Serif" w:hAnsi="PT Astra Serif"/>
              </w:rPr>
            </w:pPr>
          </w:p>
        </w:tc>
      </w:tr>
      <w:tr w:rsidR="00A9682A" w:rsidRPr="00991C4E" w:rsidTr="00991C4E">
        <w:trPr>
          <w:trHeight w:val="917"/>
        </w:trPr>
        <w:tc>
          <w:tcPr>
            <w:tcW w:w="2127" w:type="dxa"/>
          </w:tcPr>
          <w:p w:rsidR="00A9682A" w:rsidRPr="00991C4E" w:rsidRDefault="00991C4E">
            <w:pPr>
              <w:tabs>
                <w:tab w:val="left" w:pos="360"/>
              </w:tabs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Т</w:t>
            </w:r>
            <w:r w:rsidRPr="00991C4E">
              <w:rPr>
                <w:rFonts w:ascii="PT Astra Serif" w:eastAsia="PT Astra Serif" w:hAnsi="PT Astra Serif" w:cs="PT Astra Serif"/>
              </w:rPr>
              <w:t>ехническое обслуживание системы видеонаблюдения</w:t>
            </w:r>
          </w:p>
        </w:tc>
        <w:tc>
          <w:tcPr>
            <w:tcW w:w="1276" w:type="dxa"/>
          </w:tcPr>
          <w:p w:rsidR="00A9682A" w:rsidRPr="00991C4E" w:rsidRDefault="00991C4E">
            <w:pPr>
              <w:spacing w:after="0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80.20.10.000</w:t>
            </w:r>
          </w:p>
        </w:tc>
        <w:tc>
          <w:tcPr>
            <w:tcW w:w="2126" w:type="dxa"/>
          </w:tcPr>
          <w:p w:rsidR="00A9682A" w:rsidRPr="00991C4E" w:rsidRDefault="00991C4E">
            <w:pPr>
              <w:spacing w:after="0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г. Югорск, ул. Спортивная д.2, помещения отдела ЗАГС.</w:t>
            </w:r>
          </w:p>
        </w:tc>
        <w:tc>
          <w:tcPr>
            <w:tcW w:w="1165" w:type="dxa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месяц</w:t>
            </w:r>
          </w:p>
        </w:tc>
        <w:tc>
          <w:tcPr>
            <w:tcW w:w="1245" w:type="dxa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12</w:t>
            </w:r>
          </w:p>
        </w:tc>
        <w:tc>
          <w:tcPr>
            <w:tcW w:w="1559" w:type="dxa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С 01 декабря 2026 г. по 30 ноября 2027 г.</w:t>
            </w:r>
          </w:p>
        </w:tc>
        <w:tc>
          <w:tcPr>
            <w:tcW w:w="1134" w:type="dxa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2 470,00</w:t>
            </w:r>
          </w:p>
        </w:tc>
        <w:tc>
          <w:tcPr>
            <w:tcW w:w="1134" w:type="dxa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2 420,83</w:t>
            </w:r>
          </w:p>
        </w:tc>
        <w:tc>
          <w:tcPr>
            <w:tcW w:w="1134" w:type="dxa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2 462,50</w:t>
            </w:r>
          </w:p>
        </w:tc>
        <w:tc>
          <w:tcPr>
            <w:tcW w:w="1134" w:type="dxa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2 451,11</w:t>
            </w:r>
          </w:p>
        </w:tc>
        <w:tc>
          <w:tcPr>
            <w:tcW w:w="1418" w:type="dxa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  <w:b/>
              </w:rPr>
            </w:pPr>
            <w:r w:rsidRPr="00991C4E">
              <w:rPr>
                <w:rFonts w:ascii="PT Astra Serif" w:eastAsia="PT Astra Serif" w:hAnsi="PT Astra Serif" w:cs="PT Astra Serif"/>
                <w:b/>
              </w:rPr>
              <w:t>29 413,32</w:t>
            </w:r>
          </w:p>
        </w:tc>
      </w:tr>
      <w:tr w:rsidR="00A9682A" w:rsidRPr="00991C4E" w:rsidTr="00991C4E">
        <w:trPr>
          <w:trHeight w:val="170"/>
        </w:trPr>
        <w:tc>
          <w:tcPr>
            <w:tcW w:w="2127" w:type="dxa"/>
          </w:tcPr>
          <w:p w:rsidR="00A9682A" w:rsidRPr="00991C4E" w:rsidRDefault="00991C4E">
            <w:pPr>
              <w:tabs>
                <w:tab w:val="left" w:pos="360"/>
              </w:tabs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Т</w:t>
            </w:r>
            <w:r w:rsidRPr="00991C4E">
              <w:rPr>
                <w:rFonts w:ascii="PT Astra Serif" w:eastAsia="PT Astra Serif" w:hAnsi="PT Astra Serif" w:cs="PT Astra Serif"/>
              </w:rPr>
              <w:t>ехническое обслуживание системы видеонаблюдения</w:t>
            </w:r>
          </w:p>
        </w:tc>
        <w:tc>
          <w:tcPr>
            <w:tcW w:w="1276" w:type="dxa"/>
          </w:tcPr>
          <w:p w:rsidR="00A9682A" w:rsidRPr="00991C4E" w:rsidRDefault="00991C4E">
            <w:pPr>
              <w:spacing w:after="0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80.20.10.000</w:t>
            </w:r>
          </w:p>
        </w:tc>
        <w:tc>
          <w:tcPr>
            <w:tcW w:w="2126" w:type="dxa"/>
          </w:tcPr>
          <w:p w:rsidR="00A9682A" w:rsidRPr="00991C4E" w:rsidRDefault="00991C4E">
            <w:pPr>
              <w:spacing w:after="0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г. Югорск ул. 40 лет Победы д.11, здание администрации города Югорска</w:t>
            </w:r>
          </w:p>
        </w:tc>
        <w:tc>
          <w:tcPr>
            <w:tcW w:w="1165" w:type="dxa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месяц</w:t>
            </w:r>
          </w:p>
        </w:tc>
        <w:tc>
          <w:tcPr>
            <w:tcW w:w="1245" w:type="dxa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12</w:t>
            </w:r>
          </w:p>
        </w:tc>
        <w:tc>
          <w:tcPr>
            <w:tcW w:w="1559" w:type="dxa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С 01 декабря 2026 г. по 30 ноября 2027 г.</w:t>
            </w:r>
          </w:p>
        </w:tc>
        <w:tc>
          <w:tcPr>
            <w:tcW w:w="1134" w:type="dxa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3 100,00</w:t>
            </w:r>
          </w:p>
        </w:tc>
        <w:tc>
          <w:tcPr>
            <w:tcW w:w="1134" w:type="dxa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2 786,80</w:t>
            </w:r>
          </w:p>
        </w:tc>
        <w:tc>
          <w:tcPr>
            <w:tcW w:w="1134" w:type="dxa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3 073,20</w:t>
            </w:r>
          </w:p>
        </w:tc>
        <w:tc>
          <w:tcPr>
            <w:tcW w:w="1134" w:type="dxa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</w:rPr>
            </w:pPr>
            <w:r w:rsidRPr="00991C4E">
              <w:rPr>
                <w:rFonts w:ascii="PT Astra Serif" w:eastAsia="PT Astra Serif" w:hAnsi="PT Astra Serif" w:cs="PT Astra Serif"/>
              </w:rPr>
              <w:t>2 986,67</w:t>
            </w:r>
          </w:p>
        </w:tc>
        <w:tc>
          <w:tcPr>
            <w:tcW w:w="1418" w:type="dxa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  <w:b/>
              </w:rPr>
            </w:pPr>
            <w:r w:rsidRPr="00991C4E">
              <w:rPr>
                <w:rFonts w:ascii="PT Astra Serif" w:eastAsia="PT Astra Serif" w:hAnsi="PT Astra Serif" w:cs="PT Astra Serif"/>
                <w:b/>
              </w:rPr>
              <w:t>35 840,04</w:t>
            </w:r>
          </w:p>
        </w:tc>
      </w:tr>
      <w:tr w:rsidR="00A9682A" w:rsidRPr="00991C4E" w:rsidTr="00991C4E">
        <w:trPr>
          <w:trHeight w:val="170"/>
        </w:trPr>
        <w:tc>
          <w:tcPr>
            <w:tcW w:w="14034" w:type="dxa"/>
            <w:gridSpan w:val="10"/>
          </w:tcPr>
          <w:p w:rsidR="00A9682A" w:rsidRPr="00991C4E" w:rsidRDefault="00991C4E">
            <w:pPr>
              <w:spacing w:after="0"/>
              <w:jc w:val="left"/>
              <w:rPr>
                <w:rFonts w:ascii="PT Astra Serif" w:hAnsi="PT Astra Serif" w:cs="PT Astra Serif"/>
                <w:b/>
              </w:rPr>
            </w:pPr>
            <w:r w:rsidRPr="00991C4E">
              <w:rPr>
                <w:rFonts w:ascii="PT Astra Serif" w:eastAsia="PT Astra Serif" w:hAnsi="PT Astra Serif" w:cs="PT Astra Serif"/>
                <w:b/>
              </w:rPr>
              <w:t xml:space="preserve">Итого  </w:t>
            </w:r>
            <w:r w:rsidRPr="00991C4E">
              <w:rPr>
                <w:rFonts w:ascii="PT Astra Serif" w:eastAsia="PT Astra Serif" w:hAnsi="PT Astra Serif" w:cs="PT Astra Serif"/>
                <w:b/>
              </w:rPr>
              <w:t>начальная (максимальная) цена контракта</w:t>
            </w:r>
          </w:p>
        </w:tc>
        <w:tc>
          <w:tcPr>
            <w:tcW w:w="1418" w:type="dxa"/>
          </w:tcPr>
          <w:p w:rsidR="00A9682A" w:rsidRPr="00991C4E" w:rsidRDefault="00991C4E">
            <w:pPr>
              <w:spacing w:after="0"/>
              <w:jc w:val="center"/>
              <w:rPr>
                <w:rFonts w:ascii="PT Astra Serif" w:hAnsi="PT Astra Serif" w:cs="PT Astra Serif"/>
                <w:b/>
                <w:bCs/>
              </w:rPr>
            </w:pPr>
            <w:r w:rsidRPr="00991C4E">
              <w:rPr>
                <w:rFonts w:ascii="PT Astra Serif" w:eastAsia="PT Astra Serif" w:hAnsi="PT Astra Serif" w:cs="PT Astra Serif"/>
                <w:b/>
                <w:bCs/>
              </w:rPr>
              <w:t>65 253,36</w:t>
            </w:r>
          </w:p>
        </w:tc>
      </w:tr>
    </w:tbl>
    <w:p w:rsidR="00A9682A" w:rsidRPr="00991C4E" w:rsidRDefault="00A9682A">
      <w:pPr>
        <w:spacing w:after="0"/>
        <w:rPr>
          <w:rFonts w:ascii="PT Astra Serif" w:hAnsi="PT Astra Serif" w:cs="PT Astra Serif"/>
          <w:b/>
        </w:rPr>
      </w:pPr>
    </w:p>
    <w:p w:rsidR="00A9682A" w:rsidRPr="00991C4E" w:rsidRDefault="00A9682A">
      <w:pPr>
        <w:spacing w:after="0"/>
        <w:rPr>
          <w:rFonts w:ascii="PT Astra Serif" w:hAnsi="PT Astra Serif" w:cs="PT Astra Serif"/>
          <w:b/>
        </w:rPr>
      </w:pPr>
    </w:p>
    <w:p w:rsidR="00A9682A" w:rsidRPr="00991C4E" w:rsidRDefault="00991C4E">
      <w:pPr>
        <w:spacing w:after="0"/>
        <w:rPr>
          <w:rFonts w:ascii="PT Astra Serif" w:hAnsi="PT Astra Serif" w:cs="PT Astra Serif"/>
          <w:b/>
        </w:rPr>
      </w:pPr>
      <w:r w:rsidRPr="00991C4E">
        <w:rPr>
          <w:rFonts w:ascii="PT Astra Serif" w:eastAsia="PT Astra Serif" w:hAnsi="PT Astra Serif" w:cs="PT Astra Serif"/>
          <w:b/>
        </w:rPr>
        <w:t>Итого: Начальная (максимальная) цена контракта: 65 253 (шестьдесят пять тысяч двести пятьдесят три) рубля 36 копеек.</w:t>
      </w:r>
    </w:p>
    <w:p w:rsidR="00A9682A" w:rsidRPr="00991C4E" w:rsidRDefault="00A9682A">
      <w:pPr>
        <w:spacing w:after="0"/>
        <w:rPr>
          <w:rFonts w:ascii="PT Astra Serif" w:hAnsi="PT Astra Serif" w:cs="PT Astra Serif"/>
          <w:b/>
        </w:rPr>
      </w:pPr>
    </w:p>
    <w:p w:rsidR="00A9682A" w:rsidRPr="00991C4E" w:rsidRDefault="00991C4E">
      <w:pPr>
        <w:spacing w:after="0"/>
        <w:rPr>
          <w:rFonts w:ascii="PT Astra Serif" w:hAnsi="PT Astra Serif" w:cs="PT Astra Serif"/>
          <w:highlight w:val="white"/>
        </w:rPr>
      </w:pPr>
      <w:r w:rsidRPr="00991C4E">
        <w:rPr>
          <w:rFonts w:ascii="PT Astra Serif" w:eastAsia="PT Astra Serif" w:hAnsi="PT Astra Serif" w:cs="PT Astra Serif"/>
          <w:highlight w:val="white"/>
        </w:rPr>
        <w:t>1*- Коммерческое предложение № 13-01-Вх-4065 от 21.10.2026</w:t>
      </w:r>
    </w:p>
    <w:p w:rsidR="00A9682A" w:rsidRPr="00991C4E" w:rsidRDefault="00991C4E">
      <w:pPr>
        <w:spacing w:after="0"/>
        <w:rPr>
          <w:rFonts w:ascii="PT Astra Serif" w:hAnsi="PT Astra Serif" w:cs="PT Astra Serif"/>
          <w:highlight w:val="white"/>
        </w:rPr>
      </w:pPr>
      <w:r w:rsidRPr="00991C4E">
        <w:rPr>
          <w:rFonts w:ascii="PT Astra Serif" w:eastAsia="PT Astra Serif" w:hAnsi="PT Astra Serif" w:cs="PT Astra Serif"/>
          <w:highlight w:val="white"/>
        </w:rPr>
        <w:t>2*- Ком</w:t>
      </w:r>
      <w:r w:rsidRPr="00991C4E">
        <w:rPr>
          <w:rFonts w:ascii="PT Astra Serif" w:eastAsia="PT Astra Serif" w:hAnsi="PT Astra Serif" w:cs="PT Astra Serif"/>
          <w:highlight w:val="white"/>
        </w:rPr>
        <w:t xml:space="preserve">мерческое предложение № 13-01-Вх-4066 от 21.10.2026   </w:t>
      </w:r>
    </w:p>
    <w:p w:rsidR="00A9682A" w:rsidRPr="00991C4E" w:rsidRDefault="00991C4E">
      <w:pPr>
        <w:spacing w:after="0"/>
        <w:rPr>
          <w:rFonts w:ascii="PT Astra Serif" w:hAnsi="PT Astra Serif" w:cs="PT Astra Serif"/>
          <w:highlight w:val="white"/>
        </w:rPr>
      </w:pPr>
      <w:r w:rsidRPr="00991C4E">
        <w:rPr>
          <w:rFonts w:ascii="PT Astra Serif" w:eastAsia="PT Astra Serif" w:hAnsi="PT Astra Serif" w:cs="PT Astra Serif"/>
          <w:highlight w:val="white"/>
        </w:rPr>
        <w:t>3*- Коммерческое предложение № 13-01-Вх-4067 от 21.10.2026</w:t>
      </w:r>
    </w:p>
    <w:p w:rsidR="00A9682A" w:rsidRPr="00991C4E" w:rsidRDefault="00A9682A">
      <w:pPr>
        <w:spacing w:after="0"/>
        <w:rPr>
          <w:rFonts w:ascii="PT Astra Serif" w:hAnsi="PT Astra Serif" w:cs="PT Astra Serif"/>
          <w:highlight w:val="white"/>
        </w:rPr>
      </w:pPr>
    </w:p>
    <w:p w:rsidR="00A9682A" w:rsidRDefault="00A9682A">
      <w:pPr>
        <w:rPr>
          <w:rFonts w:ascii="PT Astra Serif" w:hAnsi="PT Astra Serif" w:cs="PT Astra Serif"/>
        </w:rPr>
      </w:pPr>
    </w:p>
    <w:p w:rsidR="00991C4E" w:rsidRDefault="00991C4E">
      <w:pPr>
        <w:rPr>
          <w:rFonts w:ascii="PT Astra Serif" w:hAnsi="PT Astra Serif" w:cs="PT Astra Serif"/>
        </w:rPr>
      </w:pPr>
    </w:p>
    <w:p w:rsidR="00991C4E" w:rsidRPr="00991C4E" w:rsidRDefault="00991C4E">
      <w:pPr>
        <w:rPr>
          <w:rFonts w:ascii="PT Astra Serif" w:hAnsi="PT Astra Serif" w:cs="PT Astra Serif"/>
        </w:rPr>
      </w:pPr>
      <w:bookmarkStart w:id="0" w:name="_GoBack"/>
      <w:bookmarkEnd w:id="0"/>
    </w:p>
    <w:p w:rsidR="00A9682A" w:rsidRPr="00991C4E" w:rsidRDefault="00991C4E">
      <w:pPr>
        <w:jc w:val="center"/>
        <w:rPr>
          <w:rFonts w:ascii="PT Astra Serif" w:hAnsi="PT Astra Serif" w:cs="PT Astra Serif"/>
        </w:rPr>
      </w:pPr>
      <w:r w:rsidRPr="00991C4E">
        <w:rPr>
          <w:rFonts w:ascii="PT Astra Serif" w:eastAsia="PT Astra Serif" w:hAnsi="PT Astra Serif" w:cs="PT Astra Serif"/>
        </w:rPr>
        <w:t xml:space="preserve">Заведующий по АХР                                                                                                                           </w:t>
      </w:r>
      <w:r w:rsidRPr="00991C4E">
        <w:rPr>
          <w:rFonts w:ascii="PT Astra Serif" w:eastAsia="PT Astra Serif" w:hAnsi="PT Astra Serif" w:cs="PT Astra Serif"/>
        </w:rPr>
        <w:t xml:space="preserve">           </w:t>
      </w:r>
      <w:r>
        <w:rPr>
          <w:rFonts w:ascii="PT Astra Serif" w:eastAsia="PT Astra Serif" w:hAnsi="PT Astra Serif" w:cs="PT Astra Serif"/>
        </w:rPr>
        <w:t xml:space="preserve">                      В.А. Верещагин</w:t>
      </w:r>
    </w:p>
    <w:sectPr w:rsidR="00A9682A" w:rsidRPr="00991C4E">
      <w:pgSz w:w="16838" w:h="11906" w:orient="landscape"/>
      <w:pgMar w:top="42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82A" w:rsidRDefault="00991C4E">
      <w:pPr>
        <w:spacing w:after="0"/>
      </w:pPr>
      <w:r>
        <w:separator/>
      </w:r>
    </w:p>
  </w:endnote>
  <w:endnote w:type="continuationSeparator" w:id="0">
    <w:p w:rsidR="00A9682A" w:rsidRDefault="00991C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82A" w:rsidRDefault="00991C4E">
      <w:pPr>
        <w:spacing w:after="0"/>
      </w:pPr>
      <w:r>
        <w:separator/>
      </w:r>
    </w:p>
  </w:footnote>
  <w:footnote w:type="continuationSeparator" w:id="0">
    <w:p w:rsidR="00A9682A" w:rsidRDefault="00991C4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82A"/>
    <w:rsid w:val="00991C4E"/>
    <w:rsid w:val="00A9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Balloon Text"/>
    <w:basedOn w:val="a"/>
    <w:link w:val="af8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Balloon Text"/>
    <w:basedOn w:val="a"/>
    <w:link w:val="af8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F6DBC-3230-4BCE-BE7D-E59FA1254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Ловыгина Наталья Борисовна</dc:creator>
  <cp:lastModifiedBy>Ловыгина Наталья Борисовна</cp:lastModifiedBy>
  <cp:revision>25</cp:revision>
  <dcterms:created xsi:type="dcterms:W3CDTF">2016-11-18T09:27:00Z</dcterms:created>
  <dcterms:modified xsi:type="dcterms:W3CDTF">2026-10-21T11:06:00Z</dcterms:modified>
</cp:coreProperties>
</file>